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366FF1" w14:textId="77777777" w:rsidR="00D34785" w:rsidRPr="00D34785" w:rsidRDefault="00D34785" w:rsidP="00D34785">
      <w:pPr>
        <w:widowControl/>
        <w:shd w:val="clear" w:color="auto" w:fill="FFFFFF"/>
        <w:jc w:val="center"/>
        <w:outlineLvl w:val="2"/>
        <w:rPr>
          <w:rFonts w:ascii="微软雅黑" w:eastAsia="微软雅黑" w:hAnsi="微软雅黑" w:cs="宋体"/>
          <w:color w:val="333333"/>
          <w:kern w:val="0"/>
          <w:sz w:val="30"/>
          <w:szCs w:val="30"/>
        </w:rPr>
      </w:pPr>
      <w:r w:rsidRPr="00D34785">
        <w:rPr>
          <w:rFonts w:ascii="微软雅黑" w:eastAsia="微软雅黑" w:hAnsi="微软雅黑" w:cs="宋体" w:hint="eastAsia"/>
          <w:color w:val="333333"/>
          <w:kern w:val="0"/>
          <w:sz w:val="30"/>
          <w:szCs w:val="30"/>
        </w:rPr>
        <w:t>提前还贷</w:t>
      </w:r>
      <w:bookmarkStart w:id="0" w:name="_GoBack"/>
      <w:bookmarkEnd w:id="0"/>
      <w:r w:rsidRPr="00D34785">
        <w:rPr>
          <w:rFonts w:ascii="微软雅黑" w:eastAsia="微软雅黑" w:hAnsi="微软雅黑" w:cs="宋体" w:hint="eastAsia"/>
          <w:color w:val="333333"/>
          <w:kern w:val="0"/>
          <w:sz w:val="30"/>
          <w:szCs w:val="30"/>
        </w:rPr>
        <w:t>业务指南</w:t>
      </w:r>
    </w:p>
    <w:p w14:paraId="7ED35AA6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Style w:val="apple-converted-space"/>
          <w:rFonts w:ascii="微软雅黑" w:eastAsia="微软雅黑" w:hAnsi="微软雅黑" w:hint="eastAsia"/>
          <w:b/>
          <w:bCs/>
          <w:color w:val="666666"/>
          <w:sz w:val="21"/>
          <w:szCs w:val="21"/>
          <w:bdr w:val="none" w:sz="0" w:space="0" w:color="auto" w:frame="1"/>
        </w:rPr>
        <w:t> </w:t>
      </w:r>
      <w:r>
        <w:rPr>
          <w:rStyle w:val="a4"/>
          <w:rFonts w:ascii="微软雅黑" w:eastAsia="微软雅黑" w:hAnsi="微软雅黑" w:hint="eastAsia"/>
          <w:color w:val="666666"/>
          <w:sz w:val="21"/>
          <w:szCs w:val="21"/>
          <w:bdr w:val="none" w:sz="0" w:space="0" w:color="auto" w:frame="1"/>
        </w:rPr>
        <w:t>办理提前还款业务应注意的事项:</w:t>
      </w:r>
    </w:p>
    <w:p w14:paraId="0D498ACB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（一）办理公积金贷款提前还款业务的，借款人可在正常工作日（还款日当天不能办理提前还款业务），持本人身份证到我中心业务网点申请办理。借款人在市内五区办理贷款的，到市中心二楼</w:t>
      </w:r>
      <w:proofErr w:type="gramStart"/>
      <w:r>
        <w:rPr>
          <w:rFonts w:ascii="微软雅黑" w:eastAsia="微软雅黑" w:hAnsi="微软雅黑" w:hint="eastAsia"/>
          <w:color w:val="666666"/>
          <w:sz w:val="21"/>
          <w:szCs w:val="21"/>
        </w:rPr>
        <w:t>个</w:t>
      </w:r>
      <w:proofErr w:type="gramEnd"/>
      <w:r>
        <w:rPr>
          <w:rFonts w:ascii="微软雅黑" w:eastAsia="微软雅黑" w:hAnsi="微软雅黑" w:hint="eastAsia"/>
          <w:color w:val="666666"/>
          <w:sz w:val="21"/>
          <w:szCs w:val="21"/>
        </w:rPr>
        <w:t>贷中心（新石北路360-1号）申请；借款人在县（市）区办理贷款的，到当地公积金管理部申请。</w:t>
      </w:r>
    </w:p>
    <w:p w14:paraId="595E4438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（二）借款人申请办理提前还款业务，还款账户内必须预先足额存入所申请的还款金额及利息，确保资金实时扣款。</w:t>
      </w:r>
    </w:p>
    <w:p w14:paraId="106BF436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（三）提前部分还款金额应大于1万元。</w:t>
      </w:r>
    </w:p>
    <w:p w14:paraId="18846342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（四）新发放的贷款，在完成一次正常</w:t>
      </w:r>
      <w:proofErr w:type="gramStart"/>
      <w:r>
        <w:rPr>
          <w:rFonts w:ascii="微软雅黑" w:eastAsia="微软雅黑" w:hAnsi="微软雅黑" w:hint="eastAsia"/>
          <w:color w:val="666666"/>
          <w:sz w:val="21"/>
          <w:szCs w:val="21"/>
        </w:rPr>
        <w:t>按月批扣贷款</w:t>
      </w:r>
      <w:proofErr w:type="gramEnd"/>
      <w:r>
        <w:rPr>
          <w:rFonts w:ascii="微软雅黑" w:eastAsia="微软雅黑" w:hAnsi="微软雅黑" w:hint="eastAsia"/>
          <w:color w:val="666666"/>
          <w:sz w:val="21"/>
          <w:szCs w:val="21"/>
        </w:rPr>
        <w:t>本息之后，可正常办理提前还款业务。</w:t>
      </w:r>
    </w:p>
    <w:p w14:paraId="29E091D3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（五）借款人还款账户发生变更后，申请立即办理提前还款业务的，由借款人自行去各受托银行办理“提前还款”签约手续后，方可办理提前还款业务。</w:t>
      </w:r>
    </w:p>
    <w:p w14:paraId="274723FF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（六）借款人可以提前归还部分贷款或提前全部</w:t>
      </w:r>
      <w:proofErr w:type="gramStart"/>
      <w:r>
        <w:rPr>
          <w:rFonts w:ascii="微软雅黑" w:eastAsia="微软雅黑" w:hAnsi="微软雅黑" w:hint="eastAsia"/>
          <w:color w:val="666666"/>
          <w:sz w:val="21"/>
          <w:szCs w:val="21"/>
        </w:rPr>
        <w:t>结清未</w:t>
      </w:r>
      <w:proofErr w:type="gramEnd"/>
      <w:r>
        <w:rPr>
          <w:rFonts w:ascii="微软雅黑" w:eastAsia="微软雅黑" w:hAnsi="微软雅黑" w:hint="eastAsia"/>
          <w:color w:val="666666"/>
          <w:sz w:val="21"/>
          <w:szCs w:val="21"/>
        </w:rPr>
        <w:t>到期贷款。</w:t>
      </w:r>
    </w:p>
    <w:p w14:paraId="6F3CA707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如提前归还部分贷款本金，按实际借款期限和规定利率支付利息，并重新计算剩余借款的每期还款额或还款期限。若存在逾期贷款本息，则应优先予以归还;</w:t>
      </w:r>
    </w:p>
    <w:p w14:paraId="04E0BCFF" w14:textId="77777777" w:rsidR="00D34785" w:rsidRDefault="00D34785" w:rsidP="00D34785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        如提前全部</w:t>
      </w:r>
      <w:proofErr w:type="gramStart"/>
      <w:r>
        <w:rPr>
          <w:rFonts w:ascii="微软雅黑" w:eastAsia="微软雅黑" w:hAnsi="微软雅黑" w:hint="eastAsia"/>
          <w:color w:val="666666"/>
          <w:sz w:val="21"/>
          <w:szCs w:val="21"/>
        </w:rPr>
        <w:t>结清未</w:t>
      </w:r>
      <w:proofErr w:type="gramEnd"/>
      <w:r>
        <w:rPr>
          <w:rFonts w:ascii="微软雅黑" w:eastAsia="微软雅黑" w:hAnsi="微软雅黑" w:hint="eastAsia"/>
          <w:color w:val="666666"/>
          <w:sz w:val="21"/>
          <w:szCs w:val="21"/>
        </w:rPr>
        <w:t>到期贷款，应在归还当月应付本息额的同时结清全部剩余本金。若存在逾期贷款本息，则应优先予以归还。</w:t>
      </w:r>
    </w:p>
    <w:p w14:paraId="60C5E428" w14:textId="77777777" w:rsidR="00422003" w:rsidRPr="00D34785" w:rsidRDefault="00422003"/>
    <w:sectPr w:rsidR="00422003" w:rsidRPr="00D34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100"/>
    <w:rsid w:val="00422003"/>
    <w:rsid w:val="00CE7100"/>
    <w:rsid w:val="00D3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F58FFE-FFC4-40EB-A5CB-988647F1A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D3478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D34785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347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34785"/>
    <w:rPr>
      <w:b/>
      <w:bCs/>
    </w:rPr>
  </w:style>
  <w:style w:type="character" w:customStyle="1" w:styleId="apple-converted-space">
    <w:name w:val="apple-converted-space"/>
    <w:basedOn w:val="a0"/>
    <w:rsid w:val="00D34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9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2020-12-25T01:21:00Z</dcterms:created>
  <dcterms:modified xsi:type="dcterms:W3CDTF">2020-12-25T01:22:00Z</dcterms:modified>
</cp:coreProperties>
</file>